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100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25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לישון כל היום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זמן עם המשפחה בלי טלפון.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שקד עם המשפחה? – </w:t>
      </w:r>
      <w:r>
        <w:rPr>
          <w:rFonts w:ascii="Arial" w:hAnsi="Arial" w:cs="Arial" w:eastAsia="Arial" w:hint="cs"/>
          <w:sz w:val="22"/>
          <w:szCs w:val="22"/>
          <w:rtl/>
        </w:rPr>
        <w:t>פאזל.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איך הרגיש רז? – </w:t>
      </w:r>
      <w:r>
        <w:rPr>
          <w:rFonts w:ascii="Arial" w:hAnsi="Arial" w:cs="Arial" w:eastAsia="Arial" w:hint="cs"/>
          <w:sz w:val="22"/>
          <w:szCs w:val="22"/>
          <w:rtl/>
        </w:rPr>
        <w:t>מנותק מהחברים.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בלי מסך הייתי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שאפשר להשיג אותה בכל רגע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הרגע שבו מתחילה השבת, ביום שישי לפני השקיעה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בכיתה ז׳ לומדים יחד ילדים שונים. חלקם שומרים שבת ולא משתמשים בטלפון 25 שעות. אחרים אף פעם לא עשו יום בלי מסך.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אליה שומר שבת. הוא אוהב את השבת: משחקים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חן נפגשת עם חברות בגינה בשבת. בלי טלפונים הן באמת מסתכלות אחת על השנייה.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ילדים אחרים ניסו יום בלי מסך. בהתחלה היה קשה ומשעמם. שקד עשתה פאזל עם כל המשפחה. רז הרגיש מנותק מהחברים.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אליה אמר: "הטלפון לא צריך מנוחה. אנחנו כן."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הרגע שבו מתחילה השבת, ביום שישי לפני השקיעה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שאפשר להשיג אותה בכל רגע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100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לישון כל היום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עשתה שקד עם המשפחה?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איך הרגיש רז?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בלי מסך הייתי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הדלקת הנרות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שאפשר להשיג אותה בכל רגע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צאת השבת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מרגיש שאין לו קשר עם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שעושים באופן קבוע לפי מסורת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הרגע שבו מתחילה השבת, ביום שישי לפני השקיעה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🕯️ 25 שעות בלי מסך: מה קורה כשהטלפון נח?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